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الــيوم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\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...............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..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الموافق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    </w:t>
      </w:r>
      <w:r w:rsidRPr="008D2847">
        <w:rPr>
          <w:rFonts w:asciiTheme="minorBidi" w:hAnsiTheme="minorBidi"/>
          <w:sz w:val="32"/>
          <w:szCs w:val="32"/>
          <w:rtl/>
        </w:rPr>
        <w:t xml:space="preserve">  /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1434هـ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         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   </w:t>
      </w:r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2013م</w:t>
      </w:r>
      <w:proofErr w:type="spellEnd"/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الصف  :</w:t>
      </w:r>
      <w:r>
        <w:rPr>
          <w:rFonts w:asciiTheme="minorBidi" w:hAnsiTheme="minorBidi" w:hint="cs"/>
          <w:sz w:val="32"/>
          <w:szCs w:val="32"/>
          <w:rtl/>
        </w:rPr>
        <w:t>السابع</w:t>
      </w:r>
      <w:r w:rsidRPr="008D2847">
        <w:rPr>
          <w:rFonts w:asciiTheme="minorBidi" w:hAnsiTheme="minorBidi"/>
          <w:sz w:val="32"/>
          <w:szCs w:val="32"/>
          <w:rtl/>
        </w:rPr>
        <w:t xml:space="preserve">          الفصل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</w:t>
      </w:r>
      <w:r>
        <w:rPr>
          <w:rFonts w:asciiTheme="minorBidi" w:hAnsiTheme="minorBidi" w:hint="cs"/>
          <w:sz w:val="32"/>
          <w:szCs w:val="32"/>
          <w:rtl/>
        </w:rPr>
        <w:t>7</w:t>
      </w:r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..</w:t>
      </w:r>
      <w:proofErr w:type="spellEnd"/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center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الموضوع  :</w:t>
      </w:r>
      <w:r>
        <w:rPr>
          <w:rFonts w:asciiTheme="minorBidi" w:hAnsiTheme="minorBidi" w:hint="cs"/>
          <w:sz w:val="32"/>
          <w:szCs w:val="32"/>
          <w:rtl/>
        </w:rPr>
        <w:t xml:space="preserve">من خطاب حضرة صاحب السمو أمير البلاد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دراسة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ص 19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التناول  :</w:t>
      </w:r>
      <w:r>
        <w:rPr>
          <w:rFonts w:asciiTheme="minorBidi" w:hAnsiTheme="minorBidi" w:hint="cs"/>
          <w:sz w:val="32"/>
          <w:szCs w:val="32"/>
          <w:rtl/>
        </w:rPr>
        <w:t xml:space="preserve">قراءة صامتة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+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>الفهم الشامل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+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التلاوة</w:t>
      </w:r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الجهرية</w:t>
      </w:r>
      <w:proofErr w:type="spellEnd"/>
      <w:r>
        <w:rPr>
          <w:rFonts w:asciiTheme="minorBidi" w:hAnsiTheme="minorBidi" w:hint="cs"/>
          <w:sz w:val="32"/>
          <w:szCs w:val="32"/>
          <w:rtl/>
        </w:rPr>
        <w:t>.</w:t>
      </w:r>
    </w:p>
    <w:p w:rsidR="0094105E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94105E" w:rsidRDefault="0094105E" w:rsidP="0094105E">
      <w:pPr>
        <w:tabs>
          <w:tab w:val="right" w:pos="10065"/>
          <w:tab w:val="right" w:pos="10206"/>
        </w:tabs>
        <w:spacing w:after="0" w:line="240" w:lineRule="auto"/>
        <w:ind w:left="118" w:right="260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</w:t>
      </w: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استخلص من الموضوع فكرة رئيسة .</w:t>
      </w:r>
    </w:p>
    <w:p w:rsidR="0094105E" w:rsidRDefault="0094105E" w:rsidP="0094105E">
      <w:pPr>
        <w:tabs>
          <w:tab w:val="right" w:pos="10065"/>
          <w:tab w:val="right" w:pos="10206"/>
        </w:tabs>
        <w:spacing w:after="0" w:line="240" w:lineRule="auto"/>
        <w:ind w:left="113" w:right="260" w:firstLine="142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يحدد المحاور الرئيسة التي اشتمل عليها خطاب حضرة صاحب السمو.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يعلل اهتمام صاحب السمو بوسائل الإعلام .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يحرص على الحفاظ على ووطنه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يقبل </w:t>
      </w:r>
      <w:r>
        <w:rPr>
          <w:rFonts w:asciiTheme="minorBidi" w:hAnsiTheme="minorBidi" w:hint="cs"/>
          <w:sz w:val="32"/>
          <w:szCs w:val="32"/>
          <w:rtl/>
          <w:lang w:bidi="ar-EG"/>
        </w:rPr>
        <w:t>على المشاركة والحوار .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يقرأ فقرة من الموضوع قراءة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جهرية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بالسرعة المناسبة.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يفهم المسموع من خلال حسن الإصغاء.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حول </w:t>
      </w:r>
      <w:r>
        <w:rPr>
          <w:rFonts w:asciiTheme="minorBidi" w:hAnsiTheme="minorBidi" w:hint="cs"/>
          <w:sz w:val="32"/>
          <w:szCs w:val="32"/>
          <w:rtl/>
        </w:rPr>
        <w:t xml:space="preserve">الموضوع </w:t>
      </w:r>
      <w:r w:rsidRPr="008D2847">
        <w:rPr>
          <w:rFonts w:asciiTheme="minorBidi" w:hAnsiTheme="minorBidi"/>
          <w:sz w:val="32"/>
          <w:szCs w:val="32"/>
          <w:rtl/>
        </w:rPr>
        <w:t xml:space="preserve">  فيما يطلب منه.</w:t>
      </w:r>
    </w:p>
    <w:p w:rsidR="0094105E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القيمة   :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proofErr w:type="spellStart"/>
      <w:r w:rsidRPr="008D2847">
        <w:rPr>
          <w:rFonts w:asciiTheme="minorBidi" w:hAnsiTheme="minorBidi"/>
          <w:sz w:val="32"/>
          <w:szCs w:val="32"/>
          <w:rtl/>
          <w:lang w:bidi="ar-EG"/>
        </w:rPr>
        <w:t>.</w:t>
      </w:r>
      <w:proofErr w:type="spellEnd"/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    ............................................................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أوراق عمل 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>
        <w:rPr>
          <w:rFonts w:asciiTheme="minorBidi" w:hAnsiTheme="minorBidi" w:hint="cs"/>
          <w:sz w:val="32"/>
          <w:szCs w:val="32"/>
          <w:rtl/>
        </w:rPr>
        <w:t xml:space="preserve">بقراءة فقرة من الموضوع </w:t>
      </w:r>
      <w:r w:rsidRPr="008D2847">
        <w:rPr>
          <w:rFonts w:asciiTheme="minorBidi" w:hAnsiTheme="minorBidi"/>
          <w:sz w:val="32"/>
          <w:szCs w:val="32"/>
          <w:rtl/>
        </w:rPr>
        <w:t xml:space="preserve">على مسامع الطلاب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ثم أطلب منهم </w:t>
      </w:r>
      <w:r>
        <w:rPr>
          <w:rFonts w:asciiTheme="minorBidi" w:hAnsiTheme="minorBidi" w:hint="cs"/>
          <w:sz w:val="32"/>
          <w:szCs w:val="32"/>
          <w:rtl/>
        </w:rPr>
        <w:t xml:space="preserve">القراءة 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ثم أناقشهم حول </w:t>
      </w:r>
      <w:r>
        <w:rPr>
          <w:rFonts w:asciiTheme="minorBidi" w:hAnsiTheme="minorBidi" w:hint="cs"/>
          <w:sz w:val="32"/>
          <w:szCs w:val="32"/>
          <w:rtl/>
        </w:rPr>
        <w:t xml:space="preserve">الموضوع  </w:t>
      </w:r>
      <w:r w:rsidRPr="008D2847">
        <w:rPr>
          <w:rFonts w:asciiTheme="minorBidi" w:hAnsiTheme="minorBidi"/>
          <w:sz w:val="32"/>
          <w:szCs w:val="32"/>
          <w:rtl/>
        </w:rPr>
        <w:t xml:space="preserve">وصولاً لتحقيق أهداف الدرس كما يلي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94105E" w:rsidRDefault="0094105E" w:rsidP="0094105E">
      <w:pPr>
        <w:tabs>
          <w:tab w:val="right" w:pos="10065"/>
          <w:tab w:val="right" w:pos="10206"/>
        </w:tabs>
        <w:spacing w:after="0" w:line="240" w:lineRule="auto"/>
        <w:ind w:left="113" w:right="260" w:firstLine="142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1-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استخلص من الموضوع فكرة رئيسة </w:t>
      </w:r>
      <w:proofErr w:type="spellStart"/>
      <w:r>
        <w:rPr>
          <w:rFonts w:hint="cs"/>
          <w:sz w:val="32"/>
          <w:szCs w:val="32"/>
          <w:rtl/>
          <w:lang w:bidi="ar-EG"/>
        </w:rPr>
        <w:t>.</w:t>
      </w:r>
      <w:proofErr w:type="spellEnd"/>
    </w:p>
    <w:p w:rsidR="0094105E" w:rsidRDefault="0094105E" w:rsidP="0094105E">
      <w:pPr>
        <w:tabs>
          <w:tab w:val="right" w:pos="10065"/>
          <w:tab w:val="right" w:pos="10206"/>
        </w:tabs>
        <w:spacing w:after="0" w:line="240" w:lineRule="auto"/>
        <w:ind w:left="113" w:right="260" w:firstLine="14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  <w:lang w:bidi="ar-EG"/>
        </w:rPr>
        <w:t>..</w:t>
      </w:r>
      <w:proofErr w:type="spellEnd"/>
    </w:p>
    <w:p w:rsidR="0094105E" w:rsidRDefault="0094105E" w:rsidP="0094105E">
      <w:pPr>
        <w:tabs>
          <w:tab w:val="left" w:pos="260"/>
          <w:tab w:val="right" w:pos="10065"/>
        </w:tabs>
        <w:spacing w:after="0" w:line="240" w:lineRule="auto"/>
        <w:ind w:left="260" w:right="260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2  </w:t>
      </w: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اشتمل خطاب صاحب السمو على محاور رئيسة عدة .سجل هذه المحاور فيما يلي </w:t>
      </w:r>
      <w:proofErr w:type="spellStart"/>
      <w:r>
        <w:rPr>
          <w:rFonts w:hint="cs"/>
          <w:sz w:val="32"/>
          <w:szCs w:val="32"/>
          <w:rtl/>
          <w:lang w:bidi="ar-EG"/>
        </w:rPr>
        <w:t>:</w:t>
      </w:r>
      <w:proofErr w:type="spellEnd"/>
    </w:p>
    <w:p w:rsidR="0094105E" w:rsidRDefault="0094105E" w:rsidP="0094105E">
      <w:pPr>
        <w:tabs>
          <w:tab w:val="left" w:pos="401"/>
          <w:tab w:val="right" w:pos="10065"/>
        </w:tabs>
        <w:spacing w:after="0" w:line="240" w:lineRule="auto"/>
        <w:ind w:left="260" w:right="260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</w:t>
      </w:r>
      <w:proofErr w:type="spellStart"/>
      <w:r>
        <w:rPr>
          <w:rFonts w:hint="cs"/>
          <w:sz w:val="32"/>
          <w:szCs w:val="32"/>
          <w:rtl/>
          <w:lang w:bidi="ar-EG"/>
        </w:rPr>
        <w:t>أ-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الحفاظ على أمن الوطن وحماية جبهته الداخلية والوقوف في وجه الفتن والدسائس التي تفرق بين أبناء الوطن.</w:t>
      </w:r>
    </w:p>
    <w:p w:rsidR="0094105E" w:rsidRDefault="0094105E" w:rsidP="0094105E">
      <w:pPr>
        <w:tabs>
          <w:tab w:val="left" w:pos="401"/>
          <w:tab w:val="right" w:pos="10065"/>
        </w:tabs>
        <w:spacing w:after="0" w:line="240" w:lineRule="auto"/>
        <w:ind w:left="260" w:right="260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ب </w:t>
      </w:r>
      <w:proofErr w:type="spellStart"/>
      <w:r>
        <w:rPr>
          <w:sz w:val="32"/>
          <w:szCs w:val="32"/>
          <w:rtl/>
          <w:lang w:bidi="ar-EG"/>
        </w:rPr>
        <w:t>–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دور وسائل الإعلام الفعال في خلق الرأي العام المستنير الذي يسهم في جهود التنمية ويعزز الولاء للوطن.</w:t>
      </w:r>
    </w:p>
    <w:p w:rsidR="0094105E" w:rsidRDefault="0094105E" w:rsidP="0094105E">
      <w:pPr>
        <w:tabs>
          <w:tab w:val="left" w:pos="401"/>
          <w:tab w:val="right" w:pos="10065"/>
        </w:tabs>
        <w:spacing w:after="0" w:line="240" w:lineRule="auto"/>
        <w:ind w:left="260" w:right="260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ج-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إعطاء القطاع الخاص دوراً أكبر للمساهمة في نهضة الوطن.</w:t>
      </w:r>
    </w:p>
    <w:p w:rsidR="0094105E" w:rsidRDefault="0094105E" w:rsidP="0094105E">
      <w:pPr>
        <w:tabs>
          <w:tab w:val="left" w:pos="401"/>
          <w:tab w:val="right" w:pos="10065"/>
        </w:tabs>
        <w:spacing w:after="0" w:line="240" w:lineRule="auto"/>
        <w:ind w:left="260" w:right="260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د-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الاستفادة من فرص ارتفاع أسعار النفط  لبناء اقتصاد متين ومتنوع.</w:t>
      </w:r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3-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علل </w:t>
      </w:r>
      <w:proofErr w:type="spellStart"/>
      <w:r>
        <w:rPr>
          <w:rFonts w:hint="cs"/>
          <w:sz w:val="32"/>
          <w:szCs w:val="32"/>
          <w:rtl/>
          <w:lang w:bidi="ar-EG"/>
        </w:rPr>
        <w:t>: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EG"/>
        </w:rPr>
        <w:t>أ-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اهتمام صاحب السمو في خطابه بوسائل الإعلام:</w:t>
      </w:r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لما يتحملونه من أمانة النقل والنقد والقدرة على  خلق رأي عام.</w:t>
      </w:r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ضرورة تنويع مصادر الدخل :</w:t>
      </w:r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للمساهمة في نهضة الوطن .</w:t>
      </w:r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EG"/>
        </w:rPr>
        <w:t>4-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ما المنهج السليم الذي ينبغي أن </w:t>
      </w:r>
      <w:proofErr w:type="spellStart"/>
      <w:r>
        <w:rPr>
          <w:rFonts w:hint="cs"/>
          <w:sz w:val="32"/>
          <w:szCs w:val="32"/>
          <w:rtl/>
          <w:lang w:bidi="ar-EG"/>
        </w:rPr>
        <w:t>تلتزمه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وسائل الإعلام كما أشار سمو أمير البلاد؟</w:t>
      </w:r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هو أمانة النقل والنقد ،وإبراز الخلل دون تهويل </w:t>
      </w:r>
      <w:proofErr w:type="spellStart"/>
      <w:r>
        <w:rPr>
          <w:rFonts w:hint="cs"/>
          <w:sz w:val="32"/>
          <w:szCs w:val="32"/>
          <w:rtl/>
          <w:lang w:bidi="ar-EG"/>
        </w:rPr>
        <w:t>،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وطرح الحل دون تضليل .</w:t>
      </w:r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lastRenderedPageBreak/>
        <w:t>5</w:t>
      </w:r>
      <w:r w:rsidRPr="0094105E">
        <w:rPr>
          <w:rFonts w:hint="cs"/>
          <w:sz w:val="32"/>
          <w:szCs w:val="32"/>
          <w:rtl/>
          <w:lang w:bidi="ar-EG"/>
        </w:rPr>
        <w:t xml:space="preserve"> </w:t>
      </w:r>
      <w:r>
        <w:rPr>
          <w:rFonts w:hint="cs"/>
          <w:sz w:val="32"/>
          <w:szCs w:val="32"/>
          <w:rtl/>
          <w:lang w:bidi="ar-EG"/>
        </w:rPr>
        <w:t xml:space="preserve">أي وسيلة من وسائل الإعلام تفضل </w:t>
      </w:r>
      <w:proofErr w:type="spellStart"/>
      <w:r>
        <w:rPr>
          <w:rFonts w:hint="cs"/>
          <w:sz w:val="32"/>
          <w:szCs w:val="32"/>
          <w:rtl/>
          <w:lang w:bidi="ar-EG"/>
        </w:rPr>
        <w:t>؟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ولماذا؟</w:t>
      </w:r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الإنترنت </w:t>
      </w:r>
      <w:proofErr w:type="spellStart"/>
      <w:r>
        <w:rPr>
          <w:rFonts w:hint="cs"/>
          <w:sz w:val="32"/>
          <w:szCs w:val="32"/>
          <w:rtl/>
          <w:lang w:bidi="ar-EG"/>
        </w:rPr>
        <w:t>.</w:t>
      </w:r>
      <w:proofErr w:type="spellEnd"/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السبب :سهولة الوصول للأخبار والعودة إليها في أي وقت.</w:t>
      </w:r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من سمات شخصية سمو الأمير النظرة البعيدة واستشراف المستقبل.</w:t>
      </w:r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فيم تتمثل هذه النظرة </w:t>
      </w:r>
      <w:proofErr w:type="spellStart"/>
      <w:r>
        <w:rPr>
          <w:rFonts w:hint="cs"/>
          <w:sz w:val="32"/>
          <w:szCs w:val="32"/>
          <w:rtl/>
        </w:rPr>
        <w:t>؟</w:t>
      </w:r>
      <w:proofErr w:type="spellEnd"/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تتمثل في خوفه على مستقبل الأمة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والدعوة لتنمية الانسان الكويتي والانفتاح الاقتصادي.</w:t>
      </w:r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ب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دلل على ذلك من خلال الواقع.</w:t>
      </w:r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ادخار جزء من فائض النفط للأجيال القادمة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مواكبة التطور في بناء الدولة الكويتية الحديثة.</w:t>
      </w:r>
    </w:p>
    <w:p w:rsidR="0094105E" w:rsidRPr="0094105E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b/>
          <w:bCs/>
          <w:sz w:val="32"/>
          <w:szCs w:val="32"/>
          <w:u w:val="single"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التقويم :ـ</w:t>
      </w:r>
    </w:p>
    <w:p w:rsidR="0094105E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ـ </w:t>
      </w:r>
      <w:r>
        <w:rPr>
          <w:rFonts w:asciiTheme="minorBidi" w:hAnsiTheme="minorBidi" w:hint="cs"/>
          <w:sz w:val="32"/>
          <w:szCs w:val="32"/>
          <w:rtl/>
          <w:lang w:bidi="ar-EG"/>
        </w:rPr>
        <w:t>اذكر ثلاثاً من أسماء الله الحسنى وردت في الآيات.</w:t>
      </w:r>
    </w:p>
    <w:p w:rsidR="0094105E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</w:p>
    <w:p w:rsidR="0094105E" w:rsidRPr="0094105E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u w:val="single"/>
          <w:lang w:bidi="ar-EG"/>
        </w:rPr>
      </w:pPr>
      <w:r w:rsidRPr="0094105E">
        <w:rPr>
          <w:rFonts w:asciiTheme="minorBidi" w:hAnsiTheme="minorBidi" w:hint="cs"/>
          <w:sz w:val="32"/>
          <w:szCs w:val="32"/>
          <w:u w:val="single"/>
          <w:rtl/>
          <w:lang w:bidi="ar-EG"/>
        </w:rPr>
        <w:t>الجهد الذاتي :</w:t>
      </w:r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</w:rPr>
        <w:t>الفريق الأول:</w:t>
      </w:r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*</w:t>
      </w:r>
      <w:proofErr w:type="spellEnd"/>
      <w:r>
        <w:rPr>
          <w:rFonts w:hint="cs"/>
          <w:sz w:val="32"/>
          <w:szCs w:val="32"/>
          <w:rtl/>
        </w:rPr>
        <w:t xml:space="preserve"> وضح ما يلي في ضوء فهمك لخطاب صاحب السمو:</w:t>
      </w:r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ما الذي </w:t>
      </w:r>
      <w:r w:rsidRPr="003432B5">
        <w:rPr>
          <w:rFonts w:hint="cs"/>
          <w:sz w:val="32"/>
          <w:szCs w:val="32"/>
          <w:rtl/>
        </w:rPr>
        <w:t xml:space="preserve">يهدد قوة الوطن  وتماسكه ووحدته </w:t>
      </w:r>
      <w:proofErr w:type="spellStart"/>
      <w:r>
        <w:rPr>
          <w:rFonts w:hint="cs"/>
          <w:sz w:val="32"/>
          <w:szCs w:val="32"/>
          <w:rtl/>
        </w:rPr>
        <w:t>؟</w:t>
      </w:r>
      <w:proofErr w:type="spellEnd"/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كيف يتم حماية الجبهة الداخلية للوطن؟</w:t>
      </w:r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الثاني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ما المقصود بالقطاع الخاص 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وما الدور الذي يمكن أن يقوم </w:t>
      </w:r>
      <w:proofErr w:type="spellStart"/>
      <w:r>
        <w:rPr>
          <w:rFonts w:hint="cs"/>
          <w:sz w:val="32"/>
          <w:szCs w:val="32"/>
          <w:rtl/>
        </w:rPr>
        <w:t>به</w:t>
      </w:r>
      <w:proofErr w:type="spellEnd"/>
      <w:r>
        <w:rPr>
          <w:rFonts w:hint="cs"/>
          <w:sz w:val="32"/>
          <w:szCs w:val="32"/>
          <w:rtl/>
        </w:rPr>
        <w:t xml:space="preserve">  في خدمة الوطن </w:t>
      </w:r>
      <w:proofErr w:type="spellStart"/>
      <w:r>
        <w:rPr>
          <w:rFonts w:hint="cs"/>
          <w:sz w:val="32"/>
          <w:szCs w:val="32"/>
          <w:rtl/>
        </w:rPr>
        <w:t>؟</w:t>
      </w:r>
      <w:proofErr w:type="spellEnd"/>
      <w:r>
        <w:rPr>
          <w:rFonts w:hint="cs"/>
          <w:sz w:val="32"/>
          <w:szCs w:val="32"/>
          <w:rtl/>
        </w:rPr>
        <w:t xml:space="preserve"> </w:t>
      </w:r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الثالث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94105E" w:rsidRDefault="0094105E" w:rsidP="0094105E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 هات مفرد الكلمات الآتية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</w:t>
      </w:r>
    </w:p>
    <w:tbl>
      <w:tblPr>
        <w:tblStyle w:val="a3"/>
        <w:bidiVisual/>
        <w:tblW w:w="0" w:type="auto"/>
        <w:tblInd w:w="2494" w:type="dxa"/>
        <w:tblLook w:val="04A0"/>
      </w:tblPr>
      <w:tblGrid>
        <w:gridCol w:w="2268"/>
        <w:gridCol w:w="2835"/>
      </w:tblGrid>
      <w:tr w:rsidR="0094105E" w:rsidTr="0056594C">
        <w:tc>
          <w:tcPr>
            <w:tcW w:w="2268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الكلمة</w:t>
            </w:r>
          </w:p>
        </w:tc>
        <w:tc>
          <w:tcPr>
            <w:tcW w:w="2835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مفردها</w:t>
            </w:r>
          </w:p>
        </w:tc>
      </w:tr>
      <w:tr w:rsidR="0094105E" w:rsidTr="0056594C">
        <w:tc>
          <w:tcPr>
            <w:tcW w:w="2268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وسائل</w:t>
            </w:r>
          </w:p>
        </w:tc>
        <w:tc>
          <w:tcPr>
            <w:tcW w:w="2835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</w:p>
        </w:tc>
      </w:tr>
      <w:tr w:rsidR="0094105E" w:rsidTr="0056594C">
        <w:tc>
          <w:tcPr>
            <w:tcW w:w="2268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</w:rPr>
              <w:t>المصارد</w:t>
            </w:r>
            <w:proofErr w:type="spellEnd"/>
          </w:p>
        </w:tc>
        <w:tc>
          <w:tcPr>
            <w:tcW w:w="2835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</w:p>
        </w:tc>
      </w:tr>
      <w:tr w:rsidR="0094105E" w:rsidTr="0056594C">
        <w:tc>
          <w:tcPr>
            <w:tcW w:w="2268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مشاعر</w:t>
            </w:r>
          </w:p>
        </w:tc>
        <w:tc>
          <w:tcPr>
            <w:tcW w:w="2835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</w:p>
        </w:tc>
      </w:tr>
      <w:tr w:rsidR="0094105E" w:rsidTr="0056594C">
        <w:tc>
          <w:tcPr>
            <w:tcW w:w="2268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الشبهات</w:t>
            </w:r>
          </w:p>
        </w:tc>
        <w:tc>
          <w:tcPr>
            <w:tcW w:w="2835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</w:p>
        </w:tc>
      </w:tr>
      <w:tr w:rsidR="0094105E" w:rsidTr="0056594C">
        <w:tc>
          <w:tcPr>
            <w:tcW w:w="2268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مشاريع</w:t>
            </w:r>
          </w:p>
        </w:tc>
        <w:tc>
          <w:tcPr>
            <w:tcW w:w="2835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</w:p>
        </w:tc>
      </w:tr>
    </w:tbl>
    <w:p w:rsidR="0094105E" w:rsidRDefault="0094105E" w:rsidP="0094105E">
      <w:pPr>
        <w:tabs>
          <w:tab w:val="right" w:pos="10065"/>
        </w:tabs>
        <w:ind w:left="260" w:right="260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هات مترادف الكلمات الآتية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tbl>
      <w:tblPr>
        <w:tblStyle w:val="a3"/>
        <w:bidiVisual/>
        <w:tblW w:w="0" w:type="auto"/>
        <w:tblInd w:w="2636" w:type="dxa"/>
        <w:tblLook w:val="04A0"/>
      </w:tblPr>
      <w:tblGrid>
        <w:gridCol w:w="2705"/>
        <w:gridCol w:w="2681"/>
      </w:tblGrid>
      <w:tr w:rsidR="0094105E" w:rsidTr="0056594C">
        <w:tc>
          <w:tcPr>
            <w:tcW w:w="2705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الكلمة</w:t>
            </w:r>
          </w:p>
        </w:tc>
        <w:tc>
          <w:tcPr>
            <w:tcW w:w="2681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</w:rPr>
              <w:t>مترادفها</w:t>
            </w:r>
            <w:proofErr w:type="spellEnd"/>
          </w:p>
        </w:tc>
      </w:tr>
      <w:tr w:rsidR="0094105E" w:rsidTr="0056594C">
        <w:tc>
          <w:tcPr>
            <w:tcW w:w="2705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إقليمية </w:t>
            </w:r>
          </w:p>
        </w:tc>
        <w:tc>
          <w:tcPr>
            <w:tcW w:w="2681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</w:p>
        </w:tc>
      </w:tr>
      <w:tr w:rsidR="0094105E" w:rsidTr="0056594C">
        <w:tc>
          <w:tcPr>
            <w:tcW w:w="2705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الحذر</w:t>
            </w:r>
          </w:p>
        </w:tc>
        <w:tc>
          <w:tcPr>
            <w:tcW w:w="2681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</w:p>
        </w:tc>
      </w:tr>
      <w:tr w:rsidR="0094105E" w:rsidTr="0056594C">
        <w:tc>
          <w:tcPr>
            <w:tcW w:w="2705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هدر الوقت</w:t>
            </w:r>
          </w:p>
        </w:tc>
        <w:tc>
          <w:tcPr>
            <w:tcW w:w="2681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</w:p>
        </w:tc>
      </w:tr>
      <w:tr w:rsidR="0094105E" w:rsidTr="0056594C">
        <w:tc>
          <w:tcPr>
            <w:tcW w:w="2705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المساهمة</w:t>
            </w:r>
          </w:p>
        </w:tc>
        <w:tc>
          <w:tcPr>
            <w:tcW w:w="2681" w:type="dxa"/>
          </w:tcPr>
          <w:p w:rsidR="0094105E" w:rsidRDefault="0094105E" w:rsidP="0094105E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</w:p>
        </w:tc>
      </w:tr>
    </w:tbl>
    <w:p w:rsidR="00F0270E" w:rsidRPr="0094105E" w:rsidRDefault="00F0270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</w:pPr>
    </w:p>
    <w:sectPr w:rsidR="00F0270E" w:rsidRPr="0094105E" w:rsidSect="0094105E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A2CA6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13D50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606FD3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2013-03-01T11:16:00Z</dcterms:created>
  <dcterms:modified xsi:type="dcterms:W3CDTF">2013-03-01T11:35:00Z</dcterms:modified>
</cp:coreProperties>
</file>